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15" w:rsidRDefault="00763715" w:rsidP="00057434"/>
    <w:p w:rsidR="00B41C11" w:rsidRDefault="00B41C11" w:rsidP="00BB7899">
      <w:pPr>
        <w:spacing w:line="360" w:lineRule="auto"/>
        <w:rPr>
          <w:b w:val="0"/>
          <w:i w:val="0"/>
        </w:rPr>
      </w:pPr>
      <w:r>
        <w:rPr>
          <w:b w:val="0"/>
          <w:i w:val="0"/>
        </w:rPr>
        <w:t>Муниципальное бюджетное дошкольное образовательное учреждение</w:t>
      </w:r>
    </w:p>
    <w:p w:rsidR="00B41C11" w:rsidRPr="00B41C11" w:rsidRDefault="00B41C11" w:rsidP="00BB7899">
      <w:pPr>
        <w:spacing w:line="360" w:lineRule="auto"/>
        <w:rPr>
          <w:b w:val="0"/>
          <w:i w:val="0"/>
        </w:rPr>
      </w:pPr>
      <w:r>
        <w:rPr>
          <w:b w:val="0"/>
          <w:i w:val="0"/>
        </w:rPr>
        <w:t>«</w:t>
      </w:r>
      <w:r w:rsidR="00BB7899">
        <w:rPr>
          <w:b w:val="0"/>
          <w:i w:val="0"/>
        </w:rPr>
        <w:t>Детский сад «Солнышко</w:t>
      </w:r>
      <w:r>
        <w:rPr>
          <w:b w:val="0"/>
          <w:i w:val="0"/>
        </w:rPr>
        <w:t>»</w:t>
      </w:r>
    </w:p>
    <w:p w:rsidR="00B41C11" w:rsidRDefault="00B41C11" w:rsidP="00BB7899">
      <w:pPr>
        <w:spacing w:line="360" w:lineRule="auto"/>
      </w:pPr>
    </w:p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4376D5" w:rsidRDefault="004376D5" w:rsidP="00057434"/>
    <w:p w:rsidR="00B41C11" w:rsidRDefault="00B41C11" w:rsidP="00057434"/>
    <w:p w:rsidR="00B41C11" w:rsidRDefault="00B41C11" w:rsidP="00057434"/>
    <w:p w:rsidR="00BB7899" w:rsidRDefault="00BB7899" w:rsidP="00057434">
      <w:pPr>
        <w:rPr>
          <w:sz w:val="40"/>
          <w:szCs w:val="40"/>
        </w:rPr>
      </w:pPr>
      <w:r w:rsidRPr="00BB7899">
        <w:rPr>
          <w:sz w:val="40"/>
          <w:szCs w:val="40"/>
        </w:rPr>
        <w:t>План работы с родителями</w:t>
      </w:r>
    </w:p>
    <w:p w:rsidR="00BB7899" w:rsidRDefault="00BB7899" w:rsidP="00057434">
      <w:pPr>
        <w:rPr>
          <w:sz w:val="40"/>
          <w:szCs w:val="40"/>
        </w:rPr>
      </w:pPr>
      <w:r w:rsidRPr="00BB7899">
        <w:rPr>
          <w:sz w:val="40"/>
          <w:szCs w:val="40"/>
        </w:rPr>
        <w:t xml:space="preserve"> для старшей группы </w:t>
      </w:r>
    </w:p>
    <w:p w:rsidR="00B41C11" w:rsidRPr="00BB7899" w:rsidRDefault="00BB7899" w:rsidP="00057434">
      <w:pPr>
        <w:rPr>
          <w:sz w:val="40"/>
          <w:szCs w:val="40"/>
        </w:rPr>
      </w:pPr>
      <w:r w:rsidRPr="00BB7899">
        <w:rPr>
          <w:sz w:val="40"/>
          <w:szCs w:val="40"/>
        </w:rPr>
        <w:t>на 2022-2023 учебный год</w:t>
      </w:r>
    </w:p>
    <w:p w:rsidR="00B41C11" w:rsidRPr="00BB7899" w:rsidRDefault="00B41C11" w:rsidP="00057434">
      <w:pPr>
        <w:rPr>
          <w:sz w:val="40"/>
          <w:szCs w:val="40"/>
        </w:rPr>
      </w:pPr>
    </w:p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Pr="00BB7899" w:rsidRDefault="004376D5" w:rsidP="004376D5">
      <w:pPr>
        <w:ind w:left="0" w:firstLine="0"/>
        <w:jc w:val="both"/>
        <w:rPr>
          <w:b w:val="0"/>
          <w:i w:val="0"/>
          <w:sz w:val="32"/>
          <w:szCs w:val="32"/>
        </w:rPr>
      </w:pPr>
      <w:r>
        <w:t xml:space="preserve">                                                                                                       </w:t>
      </w:r>
      <w:r w:rsidR="00BB7899">
        <w:rPr>
          <w:b w:val="0"/>
          <w:i w:val="0"/>
          <w:sz w:val="32"/>
          <w:szCs w:val="32"/>
        </w:rPr>
        <w:t xml:space="preserve"> </w:t>
      </w:r>
      <w:r w:rsidR="00BB7899" w:rsidRPr="00BB7899">
        <w:rPr>
          <w:b w:val="0"/>
          <w:i w:val="0"/>
          <w:sz w:val="32"/>
          <w:szCs w:val="32"/>
        </w:rPr>
        <w:t xml:space="preserve"> Подготовила:</w:t>
      </w:r>
    </w:p>
    <w:p w:rsidR="00BB7899" w:rsidRPr="00BB7899" w:rsidRDefault="00BB7899" w:rsidP="00057434">
      <w:pPr>
        <w:rPr>
          <w:b w:val="0"/>
          <w:i w:val="0"/>
          <w:sz w:val="32"/>
          <w:szCs w:val="32"/>
        </w:rPr>
      </w:pPr>
      <w:r w:rsidRPr="00BB7899">
        <w:rPr>
          <w:b w:val="0"/>
          <w:i w:val="0"/>
          <w:sz w:val="32"/>
          <w:szCs w:val="32"/>
        </w:rPr>
        <w:t xml:space="preserve">                                         </w:t>
      </w:r>
      <w:r>
        <w:rPr>
          <w:b w:val="0"/>
          <w:i w:val="0"/>
          <w:sz w:val="32"/>
          <w:szCs w:val="32"/>
        </w:rPr>
        <w:t xml:space="preserve">                              </w:t>
      </w:r>
      <w:r w:rsidRPr="00BB7899">
        <w:rPr>
          <w:b w:val="0"/>
          <w:i w:val="0"/>
          <w:sz w:val="32"/>
          <w:szCs w:val="32"/>
        </w:rPr>
        <w:t>воспитатель Нежданова Л.Н.</w:t>
      </w:r>
    </w:p>
    <w:p w:rsidR="00B41C11" w:rsidRPr="00BB7899" w:rsidRDefault="00B41C11" w:rsidP="00057434">
      <w:pPr>
        <w:rPr>
          <w:sz w:val="32"/>
          <w:szCs w:val="32"/>
        </w:rPr>
      </w:pPr>
    </w:p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4376D5" w:rsidRDefault="004376D5" w:rsidP="00057434">
      <w:pPr>
        <w:rPr>
          <w:b w:val="0"/>
          <w:i w:val="0"/>
        </w:rPr>
      </w:pPr>
    </w:p>
    <w:p w:rsidR="00B41C11" w:rsidRPr="00BB7899" w:rsidRDefault="00BB7899" w:rsidP="00057434">
      <w:pPr>
        <w:rPr>
          <w:b w:val="0"/>
          <w:i w:val="0"/>
        </w:rPr>
      </w:pPr>
      <w:bookmarkStart w:id="0" w:name="_GoBack"/>
      <w:bookmarkEnd w:id="0"/>
      <w:proofErr w:type="spellStart"/>
      <w:r>
        <w:rPr>
          <w:b w:val="0"/>
          <w:i w:val="0"/>
        </w:rPr>
        <w:t>г.Гагарин</w:t>
      </w:r>
      <w:proofErr w:type="spellEnd"/>
    </w:p>
    <w:p w:rsidR="00B41C11" w:rsidRDefault="00B41C11" w:rsidP="00057434"/>
    <w:p w:rsidR="00B41C11" w:rsidRDefault="00B41C11" w:rsidP="00057434"/>
    <w:p w:rsidR="00B41C11" w:rsidRDefault="00B41C11" w:rsidP="00057434"/>
    <w:p w:rsidR="00B41C11" w:rsidRDefault="00B41C11" w:rsidP="00057434"/>
    <w:p w:rsidR="00763715" w:rsidRDefault="004376D5">
      <w:pPr>
        <w:spacing w:after="0" w:line="259" w:lineRule="auto"/>
        <w:ind w:left="680" w:firstLine="0"/>
      </w:pPr>
      <w:r>
        <w:rPr>
          <w:i w:val="0"/>
        </w:rPr>
        <w:t xml:space="preserve"> </w:t>
      </w:r>
      <w:r>
        <w:rPr>
          <w:rFonts w:ascii="Arial" w:eastAsia="Arial" w:hAnsi="Arial" w:cs="Arial"/>
          <w:b w:val="0"/>
          <w:i w:val="0"/>
          <w:sz w:val="21"/>
        </w:rPr>
        <w:t xml:space="preserve"> </w:t>
      </w:r>
    </w:p>
    <w:tbl>
      <w:tblPr>
        <w:tblStyle w:val="TableGrid"/>
        <w:tblW w:w="9828" w:type="dxa"/>
        <w:tblInd w:w="10" w:type="dxa"/>
        <w:tblCellMar>
          <w:top w:w="6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517"/>
        <w:gridCol w:w="8311"/>
      </w:tblGrid>
      <w:tr w:rsidR="00763715">
        <w:trPr>
          <w:trHeight w:val="987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68" w:firstLine="0"/>
            </w:pPr>
            <w:r>
              <w:rPr>
                <w:i w:val="0"/>
              </w:rPr>
              <w:t>Месяц</w:t>
            </w:r>
            <w:r>
              <w:rPr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73" w:firstLine="422"/>
              <w:jc w:val="both"/>
            </w:pPr>
            <w:r>
              <w:rPr>
                <w:i w:val="0"/>
              </w:rPr>
              <w:t>Советы воспитателя (папки-передвижки, консультации)</w:t>
            </w:r>
            <w:r>
              <w:rPr>
                <w:b w:val="0"/>
                <w:i w:val="0"/>
                <w:sz w:val="24"/>
              </w:rPr>
              <w:t xml:space="preserve"> </w:t>
            </w:r>
            <w:r>
              <w:rPr>
                <w:i w:val="0"/>
                <w:u w:val="single" w:color="181818"/>
              </w:rPr>
              <w:t>Цель</w:t>
            </w:r>
            <w:r>
              <w:rPr>
                <w:i w:val="0"/>
              </w:rPr>
              <w:t>:</w:t>
            </w:r>
            <w:r>
              <w:rPr>
                <w:b w:val="0"/>
                <w:i w:val="0"/>
                <w:color w:val="111111"/>
              </w:rPr>
              <w:t xml:space="preserve"> привлечение родителей </w:t>
            </w:r>
            <w:r>
              <w:rPr>
                <w:b w:val="0"/>
                <w:i w:val="0"/>
                <w:color w:val="111111"/>
              </w:rPr>
              <w:t xml:space="preserve">к нужной и полезной информации, повышение педагогической грамотности </w:t>
            </w:r>
            <w:r>
              <w:rPr>
                <w:b w:val="0"/>
                <w:i w:val="0"/>
              </w:rPr>
              <w:t>родителей</w:t>
            </w:r>
            <w:r>
              <w:rPr>
                <w:b w:val="0"/>
                <w:i w:val="0"/>
                <w:color w:val="111111"/>
              </w:rPr>
              <w:t>.</w:t>
            </w:r>
            <w:r>
              <w:rPr>
                <w:b w:val="0"/>
                <w:i w:val="0"/>
                <w:sz w:val="24"/>
              </w:rPr>
              <w:t xml:space="preserve"> </w:t>
            </w:r>
          </w:p>
        </w:tc>
      </w:tr>
      <w:tr w:rsidR="00763715">
        <w:trPr>
          <w:trHeight w:val="4527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31" w:firstLine="0"/>
              <w:jc w:val="both"/>
            </w:pPr>
            <w:r>
              <w:t>Сентябрь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38" w:lineRule="auto"/>
              <w:ind w:left="0" w:right="69" w:firstLine="0"/>
              <w:jc w:val="both"/>
            </w:pPr>
            <w:r>
              <w:rPr>
                <w:b w:val="0"/>
                <w:i w:val="0"/>
                <w:color w:val="111111"/>
                <w:u w:val="single" w:color="111111"/>
              </w:rPr>
              <w:t>Оформление информационного стенда для родителей:</w:t>
            </w:r>
            <w:r>
              <w:rPr>
                <w:b w:val="0"/>
                <w:i w:val="0"/>
                <w:color w:val="111111"/>
              </w:rPr>
              <w:t xml:space="preserve"> </w:t>
            </w:r>
            <w:r>
              <w:rPr>
                <w:b w:val="0"/>
                <w:i w:val="0"/>
                <w:color w:val="111111"/>
              </w:rPr>
              <w:t>режим дня, сетка занятий, годовые задачи в соответствии с реализацией ФГОС, основные правила посещения ДОУ, пропускной режим.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000000"/>
              </w:rPr>
              <w:t>1.</w:t>
            </w:r>
            <w:r w:rsidR="004376D5">
              <w:rPr>
                <w:b w:val="0"/>
                <w:i w:val="0"/>
                <w:color w:val="000000"/>
              </w:rPr>
              <w:t>Стендовые консультации для родителей: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057434" w:rsidP="0005743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i w:val="0"/>
              </w:rPr>
              <w:t xml:space="preserve">    </w:t>
            </w:r>
            <w:r w:rsidR="004376D5">
              <w:rPr>
                <w:b w:val="0"/>
                <w:color w:val="000000"/>
              </w:rPr>
              <w:t>«Как одеть ребенка в детский сад».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057434" w:rsidRDefault="004376D5" w:rsidP="00057434">
            <w:pPr>
              <w:spacing w:after="0" w:line="237" w:lineRule="auto"/>
              <w:ind w:left="263" w:right="569" w:firstLine="0"/>
              <w:jc w:val="left"/>
              <w:rPr>
                <w:b w:val="0"/>
                <w:i w:val="0"/>
                <w:color w:val="000000"/>
              </w:rPr>
            </w:pPr>
            <w:r>
              <w:rPr>
                <w:b w:val="0"/>
                <w:color w:val="000000"/>
              </w:rPr>
              <w:t xml:space="preserve">«Режим дня и его значение. Создание </w:t>
            </w:r>
            <w:r>
              <w:rPr>
                <w:b w:val="0"/>
                <w:color w:val="000000"/>
              </w:rPr>
              <w:t>условий дома для полноценного отдыха и развития детей».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color w:val="000000"/>
              </w:rPr>
              <w:t xml:space="preserve">       </w:t>
            </w:r>
          </w:p>
          <w:p w:rsidR="00763715" w:rsidRPr="00BB7899" w:rsidRDefault="004376D5" w:rsidP="00057434">
            <w:pPr>
              <w:spacing w:after="0" w:line="237" w:lineRule="auto"/>
              <w:ind w:right="569"/>
              <w:jc w:val="left"/>
              <w:rPr>
                <w:i w:val="0"/>
              </w:rPr>
            </w:pPr>
            <w:r>
              <w:rPr>
                <w:b w:val="0"/>
                <w:i w:val="0"/>
                <w:color w:val="000000"/>
              </w:rPr>
              <w:t xml:space="preserve"> </w:t>
            </w:r>
            <w:r w:rsidR="00BB7899">
              <w:rPr>
                <w:b w:val="0"/>
                <w:color w:val="000000"/>
              </w:rPr>
              <w:t>2.</w:t>
            </w:r>
            <w:r w:rsidR="00BB7899">
              <w:rPr>
                <w:b w:val="0"/>
                <w:i w:val="0"/>
                <w:color w:val="000000"/>
              </w:rPr>
              <w:t>Родительское собрание</w:t>
            </w:r>
            <w:r w:rsidR="00BB7899" w:rsidRPr="00BB7899">
              <w:rPr>
                <w:b w:val="0"/>
                <w:i w:val="0"/>
                <w:color w:val="000000"/>
              </w:rPr>
              <w:tab/>
              <w:t xml:space="preserve">«Организация учебно-воспитательной деятельности в детском </w:t>
            </w:r>
            <w:r w:rsidR="00BB7899">
              <w:rPr>
                <w:b w:val="0"/>
                <w:i w:val="0"/>
                <w:color w:val="000000"/>
              </w:rPr>
              <w:t xml:space="preserve">саду на 2022-2023 учебный </w:t>
            </w:r>
            <w:proofErr w:type="gramStart"/>
            <w:r w:rsidR="00BB7899">
              <w:rPr>
                <w:b w:val="0"/>
                <w:i w:val="0"/>
                <w:color w:val="000000"/>
              </w:rPr>
              <w:t>год »</w:t>
            </w:r>
            <w:proofErr w:type="gramEnd"/>
          </w:p>
          <w:p w:rsidR="00763715" w:rsidRDefault="00BB7899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000000"/>
              </w:rPr>
              <w:t>3</w:t>
            </w:r>
            <w:r w:rsidR="00057434">
              <w:rPr>
                <w:b w:val="0"/>
                <w:i w:val="0"/>
                <w:color w:val="000000"/>
              </w:rPr>
              <w:t>.</w:t>
            </w:r>
            <w:r w:rsidR="004376D5" w:rsidRPr="00057434">
              <w:rPr>
                <w:b w:val="0"/>
                <w:i w:val="0"/>
                <w:color w:val="000000"/>
              </w:rPr>
              <w:t>Папки-передвижки:</w:t>
            </w:r>
            <w:r w:rsidR="004376D5" w:rsidRPr="00057434"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color w:val="000000"/>
              </w:rPr>
              <w:t>«</w:t>
            </w:r>
            <w:r>
              <w:rPr>
                <w:b w:val="0"/>
                <w:color w:val="000000"/>
              </w:rPr>
              <w:t>Что воспитывает детский сад</w:t>
            </w:r>
            <w:r>
              <w:rPr>
                <w:b w:val="0"/>
                <w:i w:val="0"/>
                <w:color w:val="000000"/>
              </w:rPr>
              <w:t>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color w:val="000000"/>
              </w:rPr>
              <w:t>«Воз</w:t>
            </w:r>
            <w:r w:rsidR="00057434">
              <w:rPr>
                <w:b w:val="0"/>
                <w:color w:val="000000"/>
              </w:rPr>
              <w:t>растные характеристики детей 5-6</w:t>
            </w:r>
            <w:r>
              <w:rPr>
                <w:b w:val="0"/>
                <w:color w:val="000000"/>
              </w:rPr>
              <w:t xml:space="preserve"> лет».</w:t>
            </w:r>
            <w:r>
              <w:rPr>
                <w:b w:val="0"/>
                <w:i w:val="0"/>
              </w:rPr>
              <w:t xml:space="preserve"> </w:t>
            </w:r>
          </w:p>
          <w:p w:rsidR="00057434" w:rsidRDefault="004376D5" w:rsidP="00057434">
            <w:pPr>
              <w:spacing w:after="0" w:line="259" w:lineRule="auto"/>
              <w:ind w:left="0" w:right="76"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</w:t>
            </w:r>
            <w:r w:rsidR="00BB7899">
              <w:rPr>
                <w:b w:val="0"/>
                <w:color w:val="000000"/>
              </w:rPr>
              <w:t>4.</w:t>
            </w:r>
            <w:r w:rsidR="00BB7899" w:rsidRPr="00BB7899">
              <w:rPr>
                <w:b w:val="0"/>
                <w:color w:val="000000"/>
              </w:rPr>
              <w:t xml:space="preserve">Анкетирование: "Чего вы ждете от детского сада в этом году".  </w:t>
            </w:r>
            <w:r>
              <w:rPr>
                <w:b w:val="0"/>
                <w:color w:val="000000"/>
              </w:rPr>
              <w:t xml:space="preserve">           </w:t>
            </w:r>
          </w:p>
          <w:p w:rsidR="00763715" w:rsidRDefault="004376D5" w:rsidP="00057434">
            <w:pPr>
              <w:spacing w:after="0" w:line="259" w:lineRule="auto"/>
              <w:ind w:left="0" w:right="76" w:firstLine="0"/>
              <w:jc w:val="both"/>
            </w:pPr>
            <w:r>
              <w:rPr>
                <w:b w:val="0"/>
                <w:i w:val="0"/>
              </w:rPr>
              <w:t xml:space="preserve"> </w:t>
            </w:r>
            <w:r w:rsidR="00BB7899">
              <w:rPr>
                <w:b w:val="0"/>
                <w:i w:val="0"/>
                <w:color w:val="000000"/>
              </w:rPr>
              <w:t>5</w:t>
            </w:r>
            <w:r>
              <w:rPr>
                <w:b w:val="0"/>
                <w:i w:val="0"/>
                <w:color w:val="000000"/>
              </w:rPr>
              <w:t>.Консультация «Роль семьи в формировании здорового образа жизни»</w:t>
            </w:r>
            <w:r>
              <w:rPr>
                <w:rFonts w:ascii="Arial" w:eastAsia="Arial" w:hAnsi="Arial" w:cs="Arial"/>
                <w:b w:val="0"/>
                <w:i w:val="0"/>
              </w:rPr>
              <w:t xml:space="preserve"> </w:t>
            </w:r>
          </w:p>
        </w:tc>
      </w:tr>
      <w:tr w:rsidR="00763715" w:rsidTr="00B41C11">
        <w:trPr>
          <w:trHeight w:val="3645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94" w:firstLine="0"/>
              <w:jc w:val="left"/>
            </w:pPr>
            <w:r>
              <w:t>Октябрь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057434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1.</w:t>
            </w:r>
            <w:r w:rsidR="004376D5">
              <w:rPr>
                <w:b w:val="0"/>
                <w:i w:val="0"/>
              </w:rPr>
              <w:t xml:space="preserve">Стендовые консультации для родителей: </w:t>
            </w:r>
          </w:p>
          <w:p w:rsidR="00763715" w:rsidRDefault="004376D5" w:rsidP="00057434">
            <w:pPr>
              <w:spacing w:after="16" w:line="240" w:lineRule="auto"/>
              <w:jc w:val="left"/>
            </w:pPr>
            <w:r>
              <w:rPr>
                <w:b w:val="0"/>
                <w:i w:val="0"/>
              </w:rPr>
              <w:t xml:space="preserve">«Роль семьи в развитии речи детей дошкольного возраста» </w:t>
            </w:r>
          </w:p>
          <w:p w:rsidR="00763715" w:rsidRDefault="004376D5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 xml:space="preserve">«Развитие у ребёнка интереса и любви к книге.» </w:t>
            </w:r>
          </w:p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2.</w:t>
            </w:r>
            <w:r w:rsidR="004376D5">
              <w:rPr>
                <w:b w:val="0"/>
                <w:i w:val="0"/>
              </w:rPr>
              <w:t xml:space="preserve">Папки-передвижки: </w:t>
            </w:r>
          </w:p>
          <w:p w:rsidR="00763715" w:rsidRDefault="004376D5" w:rsidP="00057434">
            <w:pPr>
              <w:spacing w:after="17" w:line="239" w:lineRule="auto"/>
              <w:jc w:val="left"/>
            </w:pPr>
            <w:r>
              <w:rPr>
                <w:b w:val="0"/>
                <w:i w:val="0"/>
              </w:rPr>
              <w:t>Советы Айболита «</w:t>
            </w:r>
            <w:r>
              <w:rPr>
                <w:b w:val="0"/>
              </w:rPr>
              <w:t>Создание условий для здорового сна детей</w:t>
            </w:r>
            <w:r>
              <w:rPr>
                <w:b w:val="0"/>
                <w:i w:val="0"/>
              </w:rPr>
              <w:t xml:space="preserve">» (обновление информации на стенде для родителей). </w:t>
            </w:r>
          </w:p>
          <w:p w:rsidR="00763715" w:rsidRDefault="004376D5" w:rsidP="00057434">
            <w:pPr>
              <w:spacing w:after="0" w:line="240" w:lineRule="auto"/>
              <w:jc w:val="left"/>
            </w:pPr>
            <w:r>
              <w:rPr>
                <w:b w:val="0"/>
              </w:rPr>
              <w:t>«Скандал по всем правилам или как справиться с детской истерикой».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3.</w:t>
            </w:r>
            <w:r w:rsidR="004376D5">
              <w:rPr>
                <w:b w:val="0"/>
                <w:i w:val="0"/>
              </w:rPr>
              <w:t>Консультация</w:t>
            </w:r>
            <w:r w:rsidR="004376D5">
              <w:rPr>
                <w:b w:val="0"/>
                <w:i w:val="0"/>
              </w:rPr>
              <w:t xml:space="preserve"> «Применение </w:t>
            </w:r>
            <w:proofErr w:type="spellStart"/>
            <w:r w:rsidR="004376D5">
              <w:rPr>
                <w:b w:val="0"/>
                <w:i w:val="0"/>
              </w:rPr>
              <w:t>здоровьесберегающих</w:t>
            </w:r>
            <w:proofErr w:type="spellEnd"/>
            <w:r w:rsidR="004376D5">
              <w:rPr>
                <w:b w:val="0"/>
                <w:i w:val="0"/>
              </w:rPr>
              <w:t xml:space="preserve"> технологий в повседневной жизни детей дошкольного возраста» </w:t>
            </w:r>
          </w:p>
        </w:tc>
      </w:tr>
      <w:tr w:rsidR="00763715">
        <w:trPr>
          <w:trHeight w:val="3325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70" w:firstLine="0"/>
            </w:pPr>
            <w:r>
              <w:t>Ноябрь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111111"/>
              </w:rPr>
              <w:t>1.</w:t>
            </w:r>
            <w:r w:rsidR="004376D5">
              <w:rPr>
                <w:b w:val="0"/>
                <w:i w:val="0"/>
                <w:color w:val="111111"/>
              </w:rPr>
              <w:t>Стендовые консультации для родителей: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16" w:line="240" w:lineRule="auto"/>
              <w:jc w:val="both"/>
            </w:pPr>
            <w:r>
              <w:rPr>
                <w:b w:val="0"/>
                <w:color w:val="111111"/>
              </w:rPr>
              <w:t>«Капризы и упрямство малыша»</w:t>
            </w:r>
            <w:r>
              <w:rPr>
                <w:b w:val="0"/>
                <w:i w:val="0"/>
                <w:color w:val="111111"/>
              </w:rPr>
              <w:t xml:space="preserve"> (обогащение педагогических знаний родителей)</w:t>
            </w:r>
            <w:r>
              <w:rPr>
                <w:i w:val="0"/>
                <w:color w:val="111111"/>
              </w:rPr>
              <w:t>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16" w:line="240" w:lineRule="auto"/>
              <w:jc w:val="both"/>
            </w:pPr>
            <w:r>
              <w:rPr>
                <w:b w:val="0"/>
                <w:color w:val="111111"/>
              </w:rPr>
              <w:t xml:space="preserve">«Воспитание привычек» </w:t>
            </w:r>
            <w:r>
              <w:rPr>
                <w:b w:val="0"/>
                <w:i w:val="0"/>
                <w:color w:val="111111"/>
              </w:rPr>
              <w:t>(правила формирования привычек у детей)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0" w:line="240" w:lineRule="auto"/>
              <w:jc w:val="both"/>
            </w:pPr>
            <w:r>
              <w:rPr>
                <w:b w:val="0"/>
                <w:i w:val="0"/>
              </w:rPr>
              <w:t>Советы Айболита: «</w:t>
            </w:r>
            <w:r>
              <w:rPr>
                <w:b w:val="0"/>
              </w:rPr>
              <w:t>Гигиена одежды вашего ребёнка</w:t>
            </w:r>
            <w:r>
              <w:rPr>
                <w:b w:val="0"/>
                <w:i w:val="0"/>
              </w:rPr>
              <w:t xml:space="preserve">». </w:t>
            </w:r>
          </w:p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2.</w:t>
            </w:r>
            <w:r w:rsidR="004376D5">
              <w:rPr>
                <w:b w:val="0"/>
                <w:i w:val="0"/>
              </w:rPr>
              <w:t xml:space="preserve">Папки-передвижки: </w:t>
            </w:r>
          </w:p>
          <w:p w:rsidR="00B41C11" w:rsidRDefault="004376D5" w:rsidP="00057434">
            <w:pPr>
              <w:spacing w:after="0" w:line="259" w:lineRule="auto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«</w:t>
            </w:r>
            <w:r>
              <w:rPr>
                <w:b w:val="0"/>
              </w:rPr>
              <w:t>День Матери</w:t>
            </w:r>
            <w:r>
              <w:rPr>
                <w:b w:val="0"/>
                <w:i w:val="0"/>
              </w:rPr>
              <w:t>» (привлечение внимания родителей к празднику).</w:t>
            </w:r>
          </w:p>
          <w:p w:rsidR="00763715" w:rsidRDefault="00B41C11" w:rsidP="00057434">
            <w:pPr>
              <w:spacing w:after="0" w:line="259" w:lineRule="auto"/>
              <w:jc w:val="both"/>
            </w:pPr>
            <w:r w:rsidRPr="00B41C11">
              <w:rPr>
                <w:b w:val="0"/>
                <w:i w:val="0"/>
              </w:rPr>
              <w:t>3. Оформление  ко Дню Матери «Моя мама — лучшая самая!»</w:t>
            </w:r>
          </w:p>
        </w:tc>
      </w:tr>
    </w:tbl>
    <w:p w:rsidR="00763715" w:rsidRDefault="00763715">
      <w:pPr>
        <w:spacing w:after="0" w:line="259" w:lineRule="auto"/>
        <w:ind w:left="-852" w:right="106" w:firstLine="0"/>
        <w:jc w:val="left"/>
      </w:pPr>
    </w:p>
    <w:tbl>
      <w:tblPr>
        <w:tblStyle w:val="TableGrid"/>
        <w:tblW w:w="9564" w:type="dxa"/>
        <w:tblInd w:w="274" w:type="dxa"/>
        <w:tblCellMar>
          <w:top w:w="60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253"/>
        <w:gridCol w:w="8311"/>
      </w:tblGrid>
      <w:tr w:rsidR="00763715" w:rsidTr="00057434">
        <w:trPr>
          <w:trHeight w:val="2660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17" w:firstLine="0"/>
              <w:jc w:val="left"/>
            </w:pPr>
            <w:r>
              <w:t>Декабрь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34" w:rsidRDefault="00057434" w:rsidP="00057434">
            <w:pPr>
              <w:spacing w:after="4" w:line="219" w:lineRule="auto"/>
              <w:ind w:right="182"/>
              <w:jc w:val="left"/>
              <w:rPr>
                <w:rFonts w:ascii="Segoe UI Symbol" w:eastAsia="Segoe UI Symbol" w:hAnsi="Segoe UI Symbol" w:cs="Segoe UI Symbol"/>
                <w:b w:val="0"/>
                <w:i w:val="0"/>
              </w:rPr>
            </w:pPr>
            <w:r>
              <w:rPr>
                <w:b w:val="0"/>
                <w:i w:val="0"/>
              </w:rPr>
              <w:t>1.</w:t>
            </w:r>
            <w:r w:rsidR="004376D5">
              <w:rPr>
                <w:b w:val="0"/>
                <w:i w:val="0"/>
              </w:rPr>
              <w:t xml:space="preserve">Стендовые консультации для родителей: </w:t>
            </w:r>
          </w:p>
          <w:p w:rsidR="00763715" w:rsidRDefault="004376D5" w:rsidP="00057434">
            <w:pPr>
              <w:spacing w:after="4" w:line="219" w:lineRule="auto"/>
              <w:ind w:right="182"/>
              <w:jc w:val="left"/>
            </w:pPr>
            <w:r>
              <w:rPr>
                <w:b w:val="0"/>
                <w:color w:val="111111"/>
              </w:rPr>
              <w:t xml:space="preserve"> «Как провести выходной день с детьми».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0" w:line="259" w:lineRule="auto"/>
              <w:ind w:right="99"/>
              <w:jc w:val="left"/>
            </w:pPr>
            <w:r>
              <w:rPr>
                <w:b w:val="0"/>
                <w:color w:val="111111"/>
              </w:rPr>
              <w:t>«Как одевать детей в холодное время года».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057434">
            <w:pPr>
              <w:spacing w:after="0" w:line="259" w:lineRule="auto"/>
              <w:ind w:right="99"/>
              <w:jc w:val="left"/>
            </w:pPr>
            <w:r>
              <w:rPr>
                <w:b w:val="0"/>
                <w:color w:val="111111"/>
              </w:rPr>
              <w:t>«Как правильно учить с детьми стихотворение».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057434" w:rsidP="00057434">
            <w:pPr>
              <w:spacing w:after="2" w:line="237" w:lineRule="auto"/>
              <w:ind w:right="182"/>
              <w:jc w:val="left"/>
            </w:pPr>
            <w:r>
              <w:rPr>
                <w:b w:val="0"/>
                <w:i w:val="0"/>
                <w:color w:val="111111"/>
              </w:rPr>
              <w:t>2.</w:t>
            </w:r>
            <w:r w:rsidR="004376D5">
              <w:rPr>
                <w:b w:val="0"/>
                <w:i w:val="0"/>
                <w:color w:val="111111"/>
              </w:rPr>
              <w:t xml:space="preserve">Памятка для родителей </w:t>
            </w:r>
            <w:r w:rsidR="004376D5">
              <w:rPr>
                <w:b w:val="0"/>
                <w:color w:val="111111"/>
              </w:rPr>
              <w:t>«Правила общения в семье» (</w:t>
            </w:r>
            <w:r w:rsidR="004376D5">
              <w:rPr>
                <w:b w:val="0"/>
                <w:i w:val="0"/>
                <w:color w:val="111111"/>
              </w:rPr>
              <w:t>рекомендации родителям о способах в</w:t>
            </w:r>
            <w:r w:rsidR="004376D5">
              <w:rPr>
                <w:b w:val="0"/>
                <w:i w:val="0"/>
                <w:color w:val="111111"/>
              </w:rPr>
              <w:t>оздействия на ребенка).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Pr="00B41C11" w:rsidRDefault="00763715" w:rsidP="00057434">
            <w:pPr>
              <w:spacing w:after="0" w:line="259" w:lineRule="auto"/>
              <w:ind w:right="182"/>
              <w:jc w:val="left"/>
              <w:rPr>
                <w:b w:val="0"/>
                <w:i w:val="0"/>
              </w:rPr>
            </w:pPr>
          </w:p>
        </w:tc>
      </w:tr>
      <w:tr w:rsidR="00763715" w:rsidTr="00057434">
        <w:trPr>
          <w:trHeight w:val="431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200" w:firstLine="0"/>
            </w:pPr>
            <w:r>
              <w:t>Январь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111111"/>
              </w:rPr>
              <w:t>1.</w:t>
            </w:r>
            <w:r w:rsidR="004376D5">
              <w:rPr>
                <w:b w:val="0"/>
                <w:i w:val="0"/>
                <w:color w:val="111111"/>
              </w:rPr>
              <w:t xml:space="preserve"> Стендовые консультации для родителей: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4376D5" w:rsidP="004376D5">
            <w:pPr>
              <w:spacing w:after="0" w:line="259" w:lineRule="auto"/>
              <w:ind w:right="255"/>
              <w:jc w:val="left"/>
              <w:rPr>
                <w:b w:val="0"/>
                <w:i w:val="0"/>
              </w:rPr>
            </w:pPr>
            <w:r w:rsidRPr="004376D5">
              <w:rPr>
                <w:b w:val="0"/>
                <w:i w:val="0"/>
              </w:rPr>
              <w:tab/>
              <w:t>"Развитие речи ребёнка старшего дошкольного возраста".</w:t>
            </w:r>
          </w:p>
          <w:p w:rsidR="004376D5" w:rsidRPr="004376D5" w:rsidRDefault="004376D5" w:rsidP="004376D5">
            <w:pPr>
              <w:spacing w:after="0" w:line="259" w:lineRule="auto"/>
              <w:ind w:right="25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«</w:t>
            </w:r>
            <w:r w:rsidRPr="004376D5">
              <w:rPr>
                <w:b w:val="0"/>
                <w:i w:val="0"/>
              </w:rPr>
              <w:t>Закаливание – одна из форм профилакти</w:t>
            </w:r>
            <w:r>
              <w:rPr>
                <w:b w:val="0"/>
                <w:i w:val="0"/>
              </w:rPr>
              <w:t>ки простудных заболеваний детей»</w:t>
            </w:r>
            <w:r w:rsidRPr="004376D5">
              <w:rPr>
                <w:b w:val="0"/>
                <w:i w:val="0"/>
              </w:rPr>
              <w:t xml:space="preserve">.  </w:t>
            </w:r>
          </w:p>
          <w:p w:rsidR="00763715" w:rsidRDefault="00057434" w:rsidP="00057434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111111"/>
              </w:rPr>
              <w:t>2.</w:t>
            </w:r>
            <w:r w:rsidR="004376D5">
              <w:rPr>
                <w:b w:val="0"/>
                <w:i w:val="0"/>
                <w:color w:val="111111"/>
              </w:rPr>
              <w:t xml:space="preserve"> Папки-передвижки: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16" w:line="240" w:lineRule="auto"/>
              <w:ind w:left="0" w:firstLine="0"/>
              <w:jc w:val="left"/>
            </w:pPr>
            <w:r>
              <w:rPr>
                <w:b w:val="0"/>
                <w:i w:val="0"/>
                <w:color w:val="111111"/>
              </w:rPr>
              <w:t>«</w:t>
            </w:r>
            <w:r>
              <w:rPr>
                <w:b w:val="0"/>
                <w:color w:val="111111"/>
              </w:rPr>
              <w:t>Равноправная роль отца и матери в воспитании ребёнка</w:t>
            </w:r>
            <w:r>
              <w:rPr>
                <w:b w:val="0"/>
                <w:i w:val="0"/>
                <w:color w:val="111111"/>
              </w:rPr>
              <w:t>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i w:val="0"/>
                <w:color w:val="111111"/>
              </w:rPr>
              <w:t>«</w:t>
            </w:r>
            <w:r>
              <w:rPr>
                <w:b w:val="0"/>
                <w:color w:val="111111"/>
              </w:rPr>
              <w:t>Зима и зимние приметы</w:t>
            </w:r>
            <w:r>
              <w:rPr>
                <w:b w:val="0"/>
                <w:i w:val="0"/>
                <w:color w:val="111111"/>
              </w:rPr>
              <w:t>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i w:val="0"/>
                <w:color w:val="111111"/>
              </w:rPr>
              <w:t>«</w:t>
            </w:r>
            <w:r>
              <w:rPr>
                <w:b w:val="0"/>
                <w:color w:val="111111"/>
              </w:rPr>
              <w:t>Прогулка с ребёнком зимой</w:t>
            </w:r>
            <w:r>
              <w:rPr>
                <w:b w:val="0"/>
                <w:i w:val="0"/>
                <w:color w:val="111111"/>
              </w:rPr>
              <w:t>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4376D5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111111"/>
              </w:rPr>
              <w:t>3.Консультация</w:t>
            </w:r>
            <w:r w:rsidRPr="004376D5">
              <w:rPr>
                <w:b w:val="0"/>
                <w:i w:val="0"/>
                <w:color w:val="111111"/>
              </w:rPr>
              <w:t xml:space="preserve"> "Как сделать зимнюю прогулку с ребёнком приятной и полезной?".  </w:t>
            </w:r>
            <w:r>
              <w:rPr>
                <w:b w:val="0"/>
                <w:i w:val="0"/>
                <w:color w:val="111111"/>
              </w:rPr>
              <w:t xml:space="preserve"> </w:t>
            </w:r>
            <w:r>
              <w:rPr>
                <w:b w:val="0"/>
                <w:i w:val="0"/>
              </w:rPr>
              <w:t xml:space="preserve"> </w:t>
            </w:r>
          </w:p>
        </w:tc>
      </w:tr>
      <w:tr w:rsidR="00763715" w:rsidTr="00057434">
        <w:trPr>
          <w:trHeight w:val="3646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B41C11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1.</w:t>
            </w:r>
            <w:r w:rsidR="004376D5">
              <w:rPr>
                <w:b w:val="0"/>
                <w:i w:val="0"/>
              </w:rPr>
              <w:t xml:space="preserve">Стендовые консультации для родителей </w:t>
            </w:r>
          </w:p>
          <w:p w:rsidR="00763715" w:rsidRDefault="004376D5" w:rsidP="00B41C11">
            <w:pPr>
              <w:spacing w:after="0" w:line="240" w:lineRule="auto"/>
              <w:jc w:val="both"/>
            </w:pPr>
            <w:r>
              <w:rPr>
                <w:b w:val="0"/>
                <w:color w:val="111111"/>
              </w:rPr>
              <w:t>«Роль подвижных игр в жизни детей дошкольников».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2.</w:t>
            </w:r>
            <w:r w:rsidR="004376D5">
              <w:rPr>
                <w:b w:val="0"/>
                <w:i w:val="0"/>
              </w:rPr>
              <w:t xml:space="preserve">Папки-передвижки: </w:t>
            </w:r>
          </w:p>
          <w:p w:rsidR="00763715" w:rsidRDefault="004376D5" w:rsidP="00B41C11">
            <w:pPr>
              <w:spacing w:after="16" w:line="240" w:lineRule="auto"/>
              <w:jc w:val="both"/>
            </w:pPr>
            <w:r>
              <w:rPr>
                <w:b w:val="0"/>
              </w:rPr>
              <w:t>«По дороге в детский сад»</w:t>
            </w:r>
            <w:r>
              <w:rPr>
                <w:b w:val="0"/>
                <w:i w:val="0"/>
              </w:rPr>
              <w:t xml:space="preserve"> (формирование навыков безопасного поведения на улице). </w:t>
            </w:r>
          </w:p>
          <w:p w:rsidR="00763715" w:rsidRDefault="004376D5" w:rsidP="00B41C11">
            <w:pPr>
              <w:spacing w:after="16" w:line="240" w:lineRule="auto"/>
              <w:ind w:left="263" w:firstLine="0"/>
              <w:jc w:val="both"/>
            </w:pPr>
            <w:r>
              <w:rPr>
                <w:b w:val="0"/>
                <w:i w:val="0"/>
              </w:rPr>
              <w:t>Шпаргалка для родителей «</w:t>
            </w:r>
            <w:r>
              <w:rPr>
                <w:b w:val="0"/>
              </w:rPr>
              <w:t>Играем со снегом и познаём его свойства</w:t>
            </w:r>
            <w:r>
              <w:rPr>
                <w:b w:val="0"/>
                <w:i w:val="0"/>
              </w:rPr>
              <w:t xml:space="preserve">». </w:t>
            </w:r>
          </w:p>
          <w:p w:rsidR="00B41C11" w:rsidRDefault="004376D5" w:rsidP="00B41C11">
            <w:pPr>
              <w:spacing w:after="0" w:line="259" w:lineRule="auto"/>
              <w:ind w:left="263" w:firstLine="0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«</w:t>
            </w:r>
            <w:r>
              <w:rPr>
                <w:b w:val="0"/>
              </w:rPr>
              <w:t>Как снять напряжение после детского сада</w:t>
            </w:r>
            <w:r w:rsidR="00B41C11">
              <w:rPr>
                <w:b w:val="0"/>
                <w:i w:val="0"/>
              </w:rPr>
              <w:t>».</w:t>
            </w:r>
          </w:p>
          <w:p w:rsidR="00763715" w:rsidRDefault="00B41C11" w:rsidP="00B41C11">
            <w:pPr>
              <w:spacing w:after="0" w:line="259" w:lineRule="auto"/>
              <w:ind w:left="263" w:firstLine="0"/>
              <w:jc w:val="both"/>
            </w:pPr>
            <w:r>
              <w:rPr>
                <w:b w:val="0"/>
                <w:i w:val="0"/>
              </w:rPr>
              <w:t>3.</w:t>
            </w:r>
            <w:r w:rsidR="004376D5">
              <w:rPr>
                <w:b w:val="0"/>
                <w:i w:val="0"/>
              </w:rPr>
              <w:t xml:space="preserve"> </w:t>
            </w:r>
            <w:r w:rsidR="004376D5">
              <w:rPr>
                <w:b w:val="0"/>
                <w:i w:val="0"/>
                <w:color w:val="111111"/>
              </w:rPr>
              <w:t>Памятка для родителей по ПДД «</w:t>
            </w:r>
            <w:r w:rsidR="004376D5">
              <w:rPr>
                <w:b w:val="0"/>
                <w:color w:val="111111"/>
              </w:rPr>
              <w:t>Профилактика дорожно-тра</w:t>
            </w:r>
            <w:r w:rsidR="004376D5">
              <w:rPr>
                <w:b w:val="0"/>
                <w:color w:val="111111"/>
              </w:rPr>
              <w:t>нспортного травматизма</w:t>
            </w:r>
            <w:r w:rsidR="004376D5">
              <w:rPr>
                <w:b w:val="0"/>
                <w:i w:val="0"/>
                <w:color w:val="111111"/>
              </w:rPr>
              <w:t>».</w:t>
            </w:r>
            <w:r w:rsidR="004376D5">
              <w:rPr>
                <w:b w:val="0"/>
                <w:i w:val="0"/>
              </w:rPr>
              <w:t xml:space="preserve"> </w:t>
            </w:r>
          </w:p>
        </w:tc>
      </w:tr>
      <w:tr w:rsidR="00763715" w:rsidTr="00057434">
        <w:trPr>
          <w:trHeight w:val="397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204" w:firstLine="0"/>
            </w:pPr>
            <w:r>
              <w:lastRenderedPageBreak/>
              <w:t>Март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B41C11" w:rsidP="00B41C11">
            <w:pPr>
              <w:spacing w:after="0" w:line="239" w:lineRule="auto"/>
              <w:jc w:val="left"/>
            </w:pPr>
            <w:r>
              <w:rPr>
                <w:b w:val="0"/>
                <w:i w:val="0"/>
                <w:color w:val="111111"/>
              </w:rPr>
              <w:t>1.</w:t>
            </w:r>
            <w:r w:rsidR="004376D5">
              <w:rPr>
                <w:b w:val="0"/>
                <w:i w:val="0"/>
                <w:color w:val="111111"/>
              </w:rPr>
              <w:t xml:space="preserve">Оформление родительского уголка на весеннюю тему: </w:t>
            </w:r>
            <w:r w:rsidR="004376D5">
              <w:rPr>
                <w:b w:val="0"/>
                <w:color w:val="111111"/>
              </w:rPr>
              <w:t>«Весна – Красна снова в гости к нам пришла».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37" w:lineRule="auto"/>
              <w:jc w:val="left"/>
            </w:pPr>
            <w:r>
              <w:rPr>
                <w:b w:val="0"/>
                <w:i w:val="0"/>
                <w:color w:val="111111"/>
              </w:rPr>
              <w:t>2.</w:t>
            </w:r>
            <w:r w:rsidR="004376D5">
              <w:rPr>
                <w:b w:val="0"/>
                <w:i w:val="0"/>
                <w:color w:val="111111"/>
              </w:rPr>
              <w:t>Оформление родительского уголка к весеннему празднику 8 марта</w:t>
            </w:r>
            <w:r w:rsidR="004376D5">
              <w:rPr>
                <w:i w:val="0"/>
              </w:rPr>
              <w:t xml:space="preserve"> «</w:t>
            </w:r>
            <w:r w:rsidR="004376D5">
              <w:rPr>
                <w:b w:val="0"/>
              </w:rPr>
              <w:t>Ласковые материнские руки</w:t>
            </w:r>
            <w:r w:rsidR="004376D5">
              <w:rPr>
                <w:b w:val="0"/>
                <w:i w:val="0"/>
              </w:rPr>
              <w:t xml:space="preserve">». </w:t>
            </w:r>
          </w:p>
          <w:p w:rsidR="00763715" w:rsidRDefault="00B41C11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3.</w:t>
            </w:r>
            <w:r w:rsidR="004376D5">
              <w:rPr>
                <w:b w:val="0"/>
                <w:i w:val="0"/>
              </w:rPr>
              <w:t xml:space="preserve">Стендовые консультации: </w:t>
            </w:r>
          </w:p>
          <w:p w:rsidR="00763715" w:rsidRDefault="004376D5" w:rsidP="00B41C11">
            <w:pPr>
              <w:spacing w:after="0" w:line="259" w:lineRule="auto"/>
              <w:jc w:val="left"/>
            </w:pPr>
            <w:r>
              <w:rPr>
                <w:b w:val="0"/>
                <w:color w:val="111111"/>
              </w:rPr>
              <w:t>«Важность рисования в жизни ребенка».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40" w:lineRule="auto"/>
              <w:jc w:val="left"/>
            </w:pPr>
            <w:r>
              <w:rPr>
                <w:b w:val="0"/>
                <w:i w:val="0"/>
              </w:rPr>
              <w:t>«</w:t>
            </w:r>
            <w:r>
              <w:rPr>
                <w:b w:val="0"/>
              </w:rPr>
              <w:t>Развитие навыков безопасного поведения при общении с незнакомцами».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111111"/>
              </w:rPr>
              <w:t>4.</w:t>
            </w:r>
            <w:r w:rsidR="004376D5">
              <w:rPr>
                <w:b w:val="0"/>
                <w:i w:val="0"/>
                <w:color w:val="111111"/>
              </w:rPr>
              <w:t>Папки-передвижки: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59" w:lineRule="auto"/>
              <w:jc w:val="left"/>
            </w:pPr>
            <w:r>
              <w:rPr>
                <w:b w:val="0"/>
                <w:color w:val="111111"/>
              </w:rPr>
              <w:t>«Широкая Масленица».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59" w:lineRule="auto"/>
              <w:jc w:val="left"/>
            </w:pPr>
            <w:r>
              <w:rPr>
                <w:b w:val="0"/>
                <w:color w:val="111111"/>
              </w:rPr>
              <w:t xml:space="preserve">Советы родителям: «как творчески развивать ребенка» </w:t>
            </w:r>
            <w:r>
              <w:rPr>
                <w:b w:val="0"/>
                <w:i w:val="0"/>
                <w:color w:val="111111"/>
              </w:rPr>
              <w:t>(27 марта день театра).</w:t>
            </w:r>
            <w:r>
              <w:rPr>
                <w:b w:val="0"/>
                <w:i w:val="0"/>
              </w:rPr>
              <w:t xml:space="preserve"> </w:t>
            </w:r>
          </w:p>
        </w:tc>
      </w:tr>
      <w:tr w:rsidR="00763715" w:rsidTr="00057434">
        <w:trPr>
          <w:trHeight w:val="4313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68" w:firstLine="0"/>
            </w:pPr>
            <w:r>
              <w:t>Апрель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B41C11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  <w:color w:val="111111"/>
              </w:rPr>
              <w:t>1.</w:t>
            </w:r>
            <w:r w:rsidR="004376D5">
              <w:rPr>
                <w:b w:val="0"/>
                <w:i w:val="0"/>
                <w:color w:val="111111"/>
              </w:rPr>
              <w:t>Стендовые консультации для родителей: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59" w:lineRule="auto"/>
              <w:jc w:val="left"/>
            </w:pPr>
            <w:r>
              <w:rPr>
                <w:b w:val="0"/>
                <w:color w:val="111111"/>
              </w:rPr>
              <w:t>«Учим ребенка убирать за собой игрушки»</w:t>
            </w:r>
            <w:r>
              <w:rPr>
                <w:b w:val="0"/>
                <w:i w:val="0"/>
              </w:rPr>
              <w:t xml:space="preserve">. </w:t>
            </w:r>
          </w:p>
          <w:p w:rsidR="00763715" w:rsidRDefault="004376D5" w:rsidP="00B41C11">
            <w:pPr>
              <w:spacing w:after="0" w:line="245" w:lineRule="auto"/>
              <w:jc w:val="left"/>
            </w:pPr>
            <w:r>
              <w:rPr>
                <w:b w:val="0"/>
                <w:color w:val="000000"/>
              </w:rPr>
              <w:t xml:space="preserve">«Детская </w:t>
            </w:r>
            <w:r>
              <w:rPr>
                <w:b w:val="0"/>
                <w:color w:val="000000"/>
              </w:rPr>
              <w:tab/>
              <w:t xml:space="preserve">агрессивность </w:t>
            </w:r>
            <w:r>
              <w:rPr>
                <w:b w:val="0"/>
                <w:color w:val="000000"/>
              </w:rPr>
              <w:tab/>
              <w:t xml:space="preserve">и </w:t>
            </w:r>
            <w:r>
              <w:rPr>
                <w:b w:val="0"/>
                <w:color w:val="000000"/>
              </w:rPr>
              <w:tab/>
              <w:t xml:space="preserve">причины </w:t>
            </w:r>
            <w:r>
              <w:rPr>
                <w:b w:val="0"/>
                <w:color w:val="000000"/>
              </w:rPr>
              <w:tab/>
              <w:t>ее последствия».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2.</w:t>
            </w:r>
            <w:r w:rsidR="004376D5">
              <w:rPr>
                <w:b w:val="0"/>
                <w:i w:val="0"/>
              </w:rPr>
              <w:t xml:space="preserve">Памятки для родителей: </w:t>
            </w:r>
          </w:p>
          <w:p w:rsidR="00763715" w:rsidRDefault="004376D5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«</w:t>
            </w:r>
            <w:r>
              <w:rPr>
                <w:b w:val="0"/>
              </w:rPr>
              <w:t>Будьте бдительны на улицах города</w:t>
            </w:r>
            <w:r>
              <w:rPr>
                <w:b w:val="0"/>
                <w:i w:val="0"/>
              </w:rPr>
              <w:t xml:space="preserve">». </w:t>
            </w:r>
          </w:p>
          <w:p w:rsidR="00B41C11" w:rsidRDefault="004376D5" w:rsidP="00B41C11">
            <w:pPr>
              <w:spacing w:after="6" w:line="233" w:lineRule="auto"/>
              <w:jc w:val="left"/>
              <w:rPr>
                <w:rFonts w:ascii="Segoe UI Symbol" w:eastAsia="Segoe UI Symbol" w:hAnsi="Segoe UI Symbol" w:cs="Segoe UI Symbol"/>
                <w:b w:val="0"/>
                <w:i w:val="0"/>
              </w:rPr>
            </w:pPr>
            <w:r>
              <w:rPr>
                <w:b w:val="0"/>
                <w:color w:val="111111"/>
              </w:rPr>
              <w:t xml:space="preserve">«10 заповедей для </w:t>
            </w:r>
            <w:r>
              <w:rPr>
                <w:b w:val="0"/>
                <w:color w:val="111111"/>
              </w:rPr>
              <w:t>родителей»</w:t>
            </w:r>
            <w:r>
              <w:rPr>
                <w:b w:val="0"/>
                <w:i w:val="0"/>
                <w:color w:val="111111"/>
              </w:rPr>
              <w:t xml:space="preserve"> (формирование позитивного контакта между родителями и детьми).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6" w:line="233" w:lineRule="auto"/>
              <w:jc w:val="left"/>
            </w:pPr>
            <w:r>
              <w:rPr>
                <w:b w:val="0"/>
              </w:rPr>
              <w:t xml:space="preserve">  «Сюжетно-ролевая игра: значение игры в жизни детей дошкольного возраста.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59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Рекомендации родителям во время прогулки понаблюдать за движением транспорта на улице. Обратить внимание</w:t>
            </w:r>
            <w:r>
              <w:rPr>
                <w:b w:val="0"/>
                <w:i w:val="0"/>
              </w:rPr>
              <w:t xml:space="preserve"> на загрязненность зеленых насаждений вблизи дорог</w:t>
            </w:r>
            <w:r>
              <w:rPr>
                <w:b w:val="0"/>
                <w:i w:val="0"/>
                <w:color w:val="000000"/>
              </w:rPr>
              <w:t>.</w:t>
            </w:r>
            <w:r>
              <w:rPr>
                <w:b w:val="0"/>
                <w:i w:val="0"/>
              </w:rPr>
              <w:t xml:space="preserve"> </w:t>
            </w:r>
          </w:p>
          <w:p w:rsidR="004376D5" w:rsidRDefault="004376D5" w:rsidP="00B41C11">
            <w:pPr>
              <w:spacing w:after="0" w:line="259" w:lineRule="auto"/>
              <w:jc w:val="left"/>
            </w:pPr>
            <w:r>
              <w:rPr>
                <w:b w:val="0"/>
                <w:i w:val="0"/>
              </w:rPr>
              <w:t>3.Родительское собрание «</w:t>
            </w:r>
            <w:r w:rsidRPr="004376D5">
              <w:rPr>
                <w:b w:val="0"/>
                <w:i w:val="0"/>
              </w:rPr>
              <w:t>Растим любознательных детей</w:t>
            </w:r>
            <w:r>
              <w:rPr>
                <w:b w:val="0"/>
                <w:i w:val="0"/>
              </w:rPr>
              <w:t>»</w:t>
            </w:r>
          </w:p>
        </w:tc>
      </w:tr>
      <w:tr w:rsidR="00763715" w:rsidTr="00057434">
        <w:trPr>
          <w:trHeight w:val="4892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4376D5">
            <w:pPr>
              <w:spacing w:after="0" w:line="259" w:lineRule="auto"/>
              <w:ind w:left="0" w:right="70" w:firstLine="0"/>
            </w:pPr>
            <w:r>
              <w:t>Май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715" w:rsidRDefault="00B41C11" w:rsidP="004376D5">
            <w:pPr>
              <w:spacing w:after="0" w:line="259" w:lineRule="auto"/>
              <w:jc w:val="both"/>
            </w:pPr>
            <w:r>
              <w:rPr>
                <w:b w:val="0"/>
                <w:i w:val="0"/>
              </w:rPr>
              <w:t>1.</w:t>
            </w:r>
            <w:r w:rsidR="004376D5">
              <w:rPr>
                <w:b w:val="0"/>
                <w:i w:val="0"/>
              </w:rPr>
              <w:t xml:space="preserve">Стендовые консультации для родителей: </w:t>
            </w:r>
          </w:p>
          <w:p w:rsidR="00763715" w:rsidRDefault="004376D5" w:rsidP="00B41C11">
            <w:pPr>
              <w:spacing w:after="18" w:line="239" w:lineRule="auto"/>
              <w:ind w:right="35"/>
              <w:jc w:val="left"/>
            </w:pPr>
            <w:r>
              <w:rPr>
                <w:b w:val="0"/>
                <w:i w:val="0"/>
              </w:rPr>
              <w:t xml:space="preserve"> «</w:t>
            </w:r>
            <w:r>
              <w:rPr>
                <w:b w:val="0"/>
              </w:rPr>
              <w:t>Солнце, воздух, вода и песок</w:t>
            </w:r>
            <w:r>
              <w:rPr>
                <w:b w:val="0"/>
                <w:i w:val="0"/>
              </w:rPr>
              <w:t xml:space="preserve"> – все хорошо в меру!», </w:t>
            </w:r>
            <w:r>
              <w:rPr>
                <w:b w:val="0"/>
                <w:i w:val="0"/>
                <w:color w:val="111111"/>
              </w:rPr>
              <w:t>«</w:t>
            </w:r>
            <w:r>
              <w:rPr>
                <w:b w:val="0"/>
              </w:rPr>
              <w:t>Доврачебная помощь ребенку при неотложных состояниях».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4376D5" w:rsidP="00B41C11">
            <w:pPr>
              <w:spacing w:after="0" w:line="240" w:lineRule="auto"/>
              <w:ind w:right="35"/>
              <w:jc w:val="left"/>
            </w:pP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</w:rPr>
              <w:t>«Кишечные инфекции, меры профилактики».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59" w:lineRule="auto"/>
              <w:jc w:val="both"/>
            </w:pPr>
            <w:r>
              <w:rPr>
                <w:b w:val="0"/>
                <w:i w:val="0"/>
                <w:color w:val="111111"/>
              </w:rPr>
              <w:t>2.</w:t>
            </w:r>
            <w:r w:rsidR="004376D5">
              <w:rPr>
                <w:b w:val="0"/>
                <w:i w:val="0"/>
                <w:color w:val="111111"/>
              </w:rPr>
              <w:t>Памятка для родителей «</w:t>
            </w:r>
            <w:r w:rsidR="004376D5">
              <w:rPr>
                <w:b w:val="0"/>
                <w:color w:val="111111"/>
              </w:rPr>
              <w:t>Как уберечь ребенка от травм</w:t>
            </w:r>
            <w:r w:rsidR="004376D5">
              <w:rPr>
                <w:b w:val="0"/>
                <w:i w:val="0"/>
                <w:color w:val="111111"/>
              </w:rPr>
              <w:t xml:space="preserve">» </w:t>
            </w:r>
          </w:p>
          <w:p w:rsidR="00763715" w:rsidRDefault="004376D5">
            <w:pPr>
              <w:spacing w:after="0" w:line="259" w:lineRule="auto"/>
              <w:ind w:left="713" w:firstLine="0"/>
              <w:jc w:val="left"/>
            </w:pPr>
            <w:r>
              <w:rPr>
                <w:b w:val="0"/>
                <w:i w:val="0"/>
                <w:color w:val="111111"/>
              </w:rPr>
              <w:t>(профилактика детского травматизма и ДТП)</w:t>
            </w:r>
            <w:r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37" w:lineRule="auto"/>
              <w:jc w:val="both"/>
            </w:pPr>
            <w:r>
              <w:rPr>
                <w:b w:val="0"/>
                <w:i w:val="0"/>
                <w:color w:val="111111"/>
              </w:rPr>
              <w:t>3.</w:t>
            </w:r>
            <w:r w:rsidR="004376D5">
              <w:rPr>
                <w:b w:val="0"/>
                <w:i w:val="0"/>
                <w:color w:val="111111"/>
              </w:rPr>
              <w:t>Беседы с родителями, дети которых будут посещать детский сад в летний период.</w:t>
            </w:r>
            <w:r w:rsidR="004376D5">
              <w:rPr>
                <w:b w:val="0"/>
                <w:i w:val="0"/>
                <w:color w:val="000000"/>
              </w:rPr>
              <w:t xml:space="preserve"> </w:t>
            </w:r>
            <w:r w:rsidR="004376D5">
              <w:rPr>
                <w:b w:val="0"/>
                <w:i w:val="0"/>
                <w:color w:val="000000"/>
              </w:rPr>
              <w:t>Индивидуальные беседы по разделам диагностики.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2" w:line="237" w:lineRule="auto"/>
              <w:jc w:val="both"/>
            </w:pPr>
            <w:r>
              <w:rPr>
                <w:b w:val="0"/>
                <w:i w:val="0"/>
                <w:color w:val="111111"/>
              </w:rPr>
              <w:t>4.</w:t>
            </w:r>
            <w:r w:rsidR="004376D5">
              <w:rPr>
                <w:b w:val="0"/>
                <w:i w:val="0"/>
                <w:color w:val="111111"/>
              </w:rPr>
              <w:t>Домашнее задание родителям на лето: сбор природного и бросового материала.</w:t>
            </w:r>
            <w:r w:rsidR="004376D5">
              <w:rPr>
                <w:b w:val="0"/>
                <w:i w:val="0"/>
              </w:rPr>
              <w:t xml:space="preserve"> </w:t>
            </w:r>
          </w:p>
          <w:p w:rsidR="00763715" w:rsidRDefault="00B41C11" w:rsidP="00B41C11">
            <w:pPr>
              <w:spacing w:after="0" w:line="259" w:lineRule="auto"/>
              <w:jc w:val="both"/>
            </w:pPr>
            <w:r>
              <w:rPr>
                <w:b w:val="0"/>
                <w:i w:val="0"/>
              </w:rPr>
              <w:t xml:space="preserve">Консультация на тему: «Система </w:t>
            </w:r>
            <w:proofErr w:type="spellStart"/>
            <w:r>
              <w:rPr>
                <w:b w:val="0"/>
                <w:i w:val="0"/>
              </w:rPr>
              <w:t>з</w:t>
            </w:r>
            <w:r w:rsidR="004376D5">
              <w:rPr>
                <w:b w:val="0"/>
                <w:i w:val="0"/>
              </w:rPr>
              <w:t>доровьесберегающих</w:t>
            </w:r>
            <w:proofErr w:type="spellEnd"/>
            <w:r w:rsidR="004376D5">
              <w:rPr>
                <w:b w:val="0"/>
                <w:i w:val="0"/>
              </w:rPr>
              <w:t xml:space="preserve"> технологий в ДОО». </w:t>
            </w:r>
          </w:p>
        </w:tc>
      </w:tr>
    </w:tbl>
    <w:p w:rsidR="00763715" w:rsidRDefault="004376D5">
      <w:pPr>
        <w:spacing w:after="165" w:line="259" w:lineRule="auto"/>
        <w:ind w:left="0" w:right="4777" w:firstLine="0"/>
        <w:jc w:val="right"/>
      </w:pPr>
      <w:r>
        <w:rPr>
          <w:rFonts w:ascii="Calibri" w:eastAsia="Calibri" w:hAnsi="Calibri" w:cs="Calibri"/>
          <w:b w:val="0"/>
          <w:i w:val="0"/>
          <w:color w:val="000000"/>
        </w:rPr>
        <w:t xml:space="preserve"> </w:t>
      </w:r>
    </w:p>
    <w:p w:rsidR="00763715" w:rsidRDefault="004376D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 xml:space="preserve"> </w:t>
      </w:r>
    </w:p>
    <w:sectPr w:rsidR="00763715">
      <w:pgSz w:w="11906" w:h="16838"/>
      <w:pgMar w:top="427" w:right="1111" w:bottom="117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408"/>
    <w:multiLevelType w:val="hybridMultilevel"/>
    <w:tmpl w:val="03A64DDA"/>
    <w:lvl w:ilvl="0" w:tplc="13EED1BE">
      <w:start w:val="1"/>
      <w:numFmt w:val="bullet"/>
      <w:lvlText w:val="•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09F68">
      <w:start w:val="1"/>
      <w:numFmt w:val="bullet"/>
      <w:lvlText w:val="o"/>
      <w:lvlJc w:val="left"/>
      <w:pPr>
        <w:ind w:left="2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0CC40">
      <w:start w:val="1"/>
      <w:numFmt w:val="bullet"/>
      <w:lvlText w:val="▪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C6F5A">
      <w:start w:val="1"/>
      <w:numFmt w:val="bullet"/>
      <w:lvlText w:val="•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CB394">
      <w:start w:val="1"/>
      <w:numFmt w:val="bullet"/>
      <w:lvlText w:val="o"/>
      <w:lvlJc w:val="left"/>
      <w:pPr>
        <w:ind w:left="4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8D416">
      <w:start w:val="1"/>
      <w:numFmt w:val="bullet"/>
      <w:lvlText w:val="▪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60204">
      <w:start w:val="1"/>
      <w:numFmt w:val="bullet"/>
      <w:lvlText w:val="•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06068">
      <w:start w:val="1"/>
      <w:numFmt w:val="bullet"/>
      <w:lvlText w:val="o"/>
      <w:lvlJc w:val="left"/>
      <w:pPr>
        <w:ind w:left="6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03798">
      <w:start w:val="1"/>
      <w:numFmt w:val="bullet"/>
      <w:lvlText w:val="▪"/>
      <w:lvlJc w:val="left"/>
      <w:pPr>
        <w:ind w:left="7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F2B66"/>
    <w:multiLevelType w:val="hybridMultilevel"/>
    <w:tmpl w:val="4826610E"/>
    <w:lvl w:ilvl="0" w:tplc="BD0ACFEC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9C4990">
      <w:start w:val="1"/>
      <w:numFmt w:val="bullet"/>
      <w:lvlText w:val="•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047AC">
      <w:start w:val="1"/>
      <w:numFmt w:val="bullet"/>
      <w:lvlText w:val="▪"/>
      <w:lvlJc w:val="left"/>
      <w:pPr>
        <w:ind w:left="2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438E2">
      <w:start w:val="1"/>
      <w:numFmt w:val="bullet"/>
      <w:lvlText w:val="•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A24F14">
      <w:start w:val="1"/>
      <w:numFmt w:val="bullet"/>
      <w:lvlText w:val="o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A3F48">
      <w:start w:val="1"/>
      <w:numFmt w:val="bullet"/>
      <w:lvlText w:val="▪"/>
      <w:lvlJc w:val="left"/>
      <w:pPr>
        <w:ind w:left="4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A35C6">
      <w:start w:val="1"/>
      <w:numFmt w:val="bullet"/>
      <w:lvlText w:val="•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AE8F0">
      <w:start w:val="1"/>
      <w:numFmt w:val="bullet"/>
      <w:lvlText w:val="o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630C2">
      <w:start w:val="1"/>
      <w:numFmt w:val="bullet"/>
      <w:lvlText w:val="▪"/>
      <w:lvlJc w:val="left"/>
      <w:pPr>
        <w:ind w:left="6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77CB3"/>
    <w:multiLevelType w:val="hybridMultilevel"/>
    <w:tmpl w:val="5F500A0C"/>
    <w:lvl w:ilvl="0" w:tplc="AC1A053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CC3A4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09D2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8A026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E04F8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49BE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A6D7A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6D20C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2B2F4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C3094"/>
    <w:multiLevelType w:val="hybridMultilevel"/>
    <w:tmpl w:val="CC9E60F0"/>
    <w:lvl w:ilvl="0" w:tplc="32124FC4">
      <w:start w:val="1"/>
      <w:numFmt w:val="bullet"/>
      <w:lvlText w:val="•"/>
      <w:lvlJc w:val="left"/>
      <w:pPr>
        <w:ind w:left="133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28A7D6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ED82A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08620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43CD6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A99C4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00E46">
      <w:start w:val="1"/>
      <w:numFmt w:val="bullet"/>
      <w:lvlText w:val="•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02744">
      <w:start w:val="1"/>
      <w:numFmt w:val="bullet"/>
      <w:lvlText w:val="o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CB7D0">
      <w:start w:val="1"/>
      <w:numFmt w:val="bullet"/>
      <w:lvlText w:val="▪"/>
      <w:lvlJc w:val="left"/>
      <w:pPr>
        <w:ind w:left="7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5A5DB5"/>
    <w:multiLevelType w:val="hybridMultilevel"/>
    <w:tmpl w:val="44B086F6"/>
    <w:lvl w:ilvl="0" w:tplc="075A7F54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E070E">
      <w:start w:val="1"/>
      <w:numFmt w:val="bullet"/>
      <w:lvlText w:val="•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077EA">
      <w:start w:val="1"/>
      <w:numFmt w:val="bullet"/>
      <w:lvlText w:val="▪"/>
      <w:lvlJc w:val="left"/>
      <w:pPr>
        <w:ind w:left="2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A6F7A">
      <w:start w:val="1"/>
      <w:numFmt w:val="bullet"/>
      <w:lvlText w:val="•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AF3BE">
      <w:start w:val="1"/>
      <w:numFmt w:val="bullet"/>
      <w:lvlText w:val="o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E88F6">
      <w:start w:val="1"/>
      <w:numFmt w:val="bullet"/>
      <w:lvlText w:val="▪"/>
      <w:lvlJc w:val="left"/>
      <w:pPr>
        <w:ind w:left="4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AF532">
      <w:start w:val="1"/>
      <w:numFmt w:val="bullet"/>
      <w:lvlText w:val="•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E8156">
      <w:start w:val="1"/>
      <w:numFmt w:val="bullet"/>
      <w:lvlText w:val="o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C6F4A">
      <w:start w:val="1"/>
      <w:numFmt w:val="bullet"/>
      <w:lvlText w:val="▪"/>
      <w:lvlJc w:val="left"/>
      <w:pPr>
        <w:ind w:left="6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93974"/>
    <w:multiLevelType w:val="hybridMultilevel"/>
    <w:tmpl w:val="9A3A14F4"/>
    <w:lvl w:ilvl="0" w:tplc="1122AD8A">
      <w:start w:val="1"/>
      <w:numFmt w:val="decimal"/>
      <w:lvlText w:val="%1.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852F0">
      <w:start w:val="1"/>
      <w:numFmt w:val="bullet"/>
      <w:lvlText w:val="•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02392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86AC8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A9E44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A683A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E586C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C7CBC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E7194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E5349"/>
    <w:multiLevelType w:val="hybridMultilevel"/>
    <w:tmpl w:val="C3120368"/>
    <w:lvl w:ilvl="0" w:tplc="FB8E34D0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CC1EC">
      <w:start w:val="1"/>
      <w:numFmt w:val="bullet"/>
      <w:lvlText w:val="•"/>
      <w:lvlJc w:val="left"/>
      <w:pPr>
        <w:ind w:left="1604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DAB6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87BD2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E6B1E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E9942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A41F6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69BDC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87794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80CDC"/>
    <w:multiLevelType w:val="hybridMultilevel"/>
    <w:tmpl w:val="FD10E3FA"/>
    <w:lvl w:ilvl="0" w:tplc="7728A5AA">
      <w:start w:val="1"/>
      <w:numFmt w:val="decimal"/>
      <w:lvlText w:val="%1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2767A">
      <w:start w:val="1"/>
      <w:numFmt w:val="bullet"/>
      <w:lvlText w:val="•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EF4E0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8BE20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6F16E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61E16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24A40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4E064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0CC80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00192C"/>
    <w:multiLevelType w:val="hybridMultilevel"/>
    <w:tmpl w:val="B8F2B382"/>
    <w:lvl w:ilvl="0" w:tplc="05FABA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AD4C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4A01C">
      <w:start w:val="1"/>
      <w:numFmt w:val="bullet"/>
      <w:lvlText w:val="▪"/>
      <w:lvlJc w:val="left"/>
      <w:pPr>
        <w:ind w:left="2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C2726">
      <w:start w:val="1"/>
      <w:numFmt w:val="bullet"/>
      <w:lvlText w:val="•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E7C48">
      <w:start w:val="1"/>
      <w:numFmt w:val="bullet"/>
      <w:lvlText w:val="o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A061E0">
      <w:start w:val="1"/>
      <w:numFmt w:val="bullet"/>
      <w:lvlText w:val="▪"/>
      <w:lvlJc w:val="left"/>
      <w:pPr>
        <w:ind w:left="4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5C14C0">
      <w:start w:val="1"/>
      <w:numFmt w:val="bullet"/>
      <w:lvlText w:val="•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CE68E">
      <w:start w:val="1"/>
      <w:numFmt w:val="bullet"/>
      <w:lvlText w:val="o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EC490">
      <w:start w:val="1"/>
      <w:numFmt w:val="bullet"/>
      <w:lvlText w:val="▪"/>
      <w:lvlJc w:val="left"/>
      <w:pPr>
        <w:ind w:left="6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AF1C32"/>
    <w:multiLevelType w:val="hybridMultilevel"/>
    <w:tmpl w:val="DFA42234"/>
    <w:lvl w:ilvl="0" w:tplc="A852C38A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CDDC0">
      <w:start w:val="1"/>
      <w:numFmt w:val="bullet"/>
      <w:lvlText w:val="o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258CE">
      <w:start w:val="1"/>
      <w:numFmt w:val="bullet"/>
      <w:lvlText w:val="▪"/>
      <w:lvlJc w:val="left"/>
      <w:pPr>
        <w:ind w:left="2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66D6E">
      <w:start w:val="1"/>
      <w:numFmt w:val="bullet"/>
      <w:lvlText w:val="•"/>
      <w:lvlJc w:val="left"/>
      <w:pPr>
        <w:ind w:left="354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09614">
      <w:start w:val="1"/>
      <w:numFmt w:val="bullet"/>
      <w:lvlText w:val="o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EC062">
      <w:start w:val="1"/>
      <w:numFmt w:val="bullet"/>
      <w:lvlText w:val="▪"/>
      <w:lvlJc w:val="left"/>
      <w:pPr>
        <w:ind w:left="4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8878E">
      <w:start w:val="1"/>
      <w:numFmt w:val="bullet"/>
      <w:lvlText w:val="•"/>
      <w:lvlJc w:val="left"/>
      <w:pPr>
        <w:ind w:left="5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A3FE8">
      <w:start w:val="1"/>
      <w:numFmt w:val="bullet"/>
      <w:lvlText w:val="o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67DC4">
      <w:start w:val="1"/>
      <w:numFmt w:val="bullet"/>
      <w:lvlText w:val="▪"/>
      <w:lvlJc w:val="left"/>
      <w:pPr>
        <w:ind w:left="7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8269D4"/>
    <w:multiLevelType w:val="hybridMultilevel"/>
    <w:tmpl w:val="4FF4BC6A"/>
    <w:lvl w:ilvl="0" w:tplc="CF744CE8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C5140">
      <w:start w:val="1"/>
      <w:numFmt w:val="bullet"/>
      <w:lvlText w:val="•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A4262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A7FDC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AB2DE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E8868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CE67A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09FA4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527274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3C7133"/>
    <w:multiLevelType w:val="hybridMultilevel"/>
    <w:tmpl w:val="090A00AE"/>
    <w:lvl w:ilvl="0" w:tplc="960E38E6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E3AE2">
      <w:start w:val="1"/>
      <w:numFmt w:val="lowerLetter"/>
      <w:lvlText w:val="%2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61470">
      <w:start w:val="1"/>
      <w:numFmt w:val="lowerRoman"/>
      <w:lvlText w:val="%3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4D01A">
      <w:start w:val="1"/>
      <w:numFmt w:val="decimal"/>
      <w:lvlText w:val="%4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0E0F4">
      <w:start w:val="1"/>
      <w:numFmt w:val="lowerLetter"/>
      <w:lvlText w:val="%5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0D4B8">
      <w:start w:val="1"/>
      <w:numFmt w:val="lowerRoman"/>
      <w:lvlText w:val="%6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663E4">
      <w:start w:val="1"/>
      <w:numFmt w:val="decimal"/>
      <w:lvlText w:val="%7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0916E">
      <w:start w:val="1"/>
      <w:numFmt w:val="lowerLetter"/>
      <w:lvlText w:val="%8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6EEBA">
      <w:start w:val="1"/>
      <w:numFmt w:val="lowerRoman"/>
      <w:lvlText w:val="%9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5"/>
    <w:rsid w:val="00057434"/>
    <w:rsid w:val="004376D5"/>
    <w:rsid w:val="00763715"/>
    <w:rsid w:val="00B41C11"/>
    <w:rsid w:val="00B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D954"/>
  <w15:docId w15:val="{E18F8AA0-01F8-41D5-8E9F-86E729A9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273" w:hanging="10"/>
      <w:jc w:val="center"/>
    </w:pPr>
    <w:rPr>
      <w:rFonts w:ascii="Times New Roman" w:eastAsia="Times New Roman" w:hAnsi="Times New Roman" w:cs="Times New Roman"/>
      <w:b/>
      <w:i/>
      <w:color w:val="1818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5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Acer</cp:lastModifiedBy>
  <cp:revision>2</cp:revision>
  <dcterms:created xsi:type="dcterms:W3CDTF">2024-04-14T05:25:00Z</dcterms:created>
  <dcterms:modified xsi:type="dcterms:W3CDTF">2024-04-14T05:25:00Z</dcterms:modified>
</cp:coreProperties>
</file>